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6A1EC0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兰州分院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6A1EC0">
        <w:rPr>
          <w:rFonts w:ascii="Times New Roman" w:eastAsia="宋体" w:hAnsi="Times New Roman" w:cs="Times New Roman" w:hint="eastAsia"/>
          <w:szCs w:val="21"/>
        </w:rPr>
        <w:t>兰州分院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CC" w:rsidRDefault="005308CC" w:rsidP="00C2368D">
      <w:r>
        <w:separator/>
      </w:r>
    </w:p>
  </w:endnote>
  <w:endnote w:type="continuationSeparator" w:id="0">
    <w:p w:rsidR="005308CC" w:rsidRDefault="005308CC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CC" w:rsidRDefault="005308CC" w:rsidP="00C2368D">
      <w:r>
        <w:separator/>
      </w:r>
    </w:p>
  </w:footnote>
  <w:footnote w:type="continuationSeparator" w:id="0">
    <w:p w:rsidR="005308CC" w:rsidRDefault="005308CC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5308CC"/>
    <w:rsid w:val="006A1EC0"/>
    <w:rsid w:val="008D438C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王晶</cp:lastModifiedBy>
  <cp:revision>2</cp:revision>
  <dcterms:created xsi:type="dcterms:W3CDTF">2015-07-14T07:50:00Z</dcterms:created>
  <dcterms:modified xsi:type="dcterms:W3CDTF">2015-07-14T07:50:00Z</dcterms:modified>
</cp:coreProperties>
</file>